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33" w:rsidRDefault="002C6A15" w:rsidP="002C6A15">
      <w:pPr>
        <w:jc w:val="center"/>
        <w:rPr>
          <w:b/>
          <w:sz w:val="52"/>
          <w:u w:val="single"/>
        </w:rPr>
      </w:pPr>
      <w:r w:rsidRPr="002C6A15">
        <w:rPr>
          <w:b/>
          <w:sz w:val="52"/>
          <w:u w:val="single"/>
        </w:rPr>
        <w:t>Friends and family test February 2017</w:t>
      </w:r>
    </w:p>
    <w:p w:rsidR="002C6A15" w:rsidRDefault="002C6A15" w:rsidP="002C6A15">
      <w:pPr>
        <w:jc w:val="center"/>
        <w:rPr>
          <w:b/>
          <w:sz w:val="52"/>
          <w:u w:val="single"/>
        </w:rPr>
      </w:pPr>
    </w:p>
    <w:p w:rsidR="002C6A15" w:rsidRDefault="002C6A15" w:rsidP="002C6A15">
      <w:pPr>
        <w:rPr>
          <w:sz w:val="32"/>
        </w:rPr>
      </w:pPr>
      <w:r>
        <w:rPr>
          <w:sz w:val="32"/>
        </w:rPr>
        <w:t xml:space="preserve">Total questionnaires completed- 25 </w:t>
      </w:r>
    </w:p>
    <w:p w:rsidR="002C6A15" w:rsidRDefault="002C6A15" w:rsidP="002C6A15">
      <w:pPr>
        <w:rPr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1AA764" wp14:editId="35949759">
            <wp:simplePos x="0" y="0"/>
            <wp:positionH relativeFrom="column">
              <wp:posOffset>175260</wp:posOffset>
            </wp:positionH>
            <wp:positionV relativeFrom="paragraph">
              <wp:posOffset>256540</wp:posOffset>
            </wp:positionV>
            <wp:extent cx="5486400" cy="3440430"/>
            <wp:effectExtent l="0" t="0" r="19050" b="2667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5606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2C6A15" w:rsidRPr="00AE31B4" w:rsidTr="002C6A15">
        <w:tc>
          <w:tcPr>
            <w:tcW w:w="1908" w:type="dxa"/>
          </w:tcPr>
          <w:p w:rsidR="002C6A15" w:rsidRPr="00AE31B4" w:rsidRDefault="002C6A15" w:rsidP="002C6A1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E31B4">
              <w:rPr>
                <w:b/>
                <w:sz w:val="32"/>
                <w:szCs w:val="32"/>
              </w:rPr>
              <w:t>RATING</w:t>
            </w:r>
          </w:p>
        </w:tc>
        <w:tc>
          <w:tcPr>
            <w:tcW w:w="6948" w:type="dxa"/>
          </w:tcPr>
          <w:p w:rsidR="002C6A15" w:rsidRPr="00AE31B4" w:rsidRDefault="002C6A15" w:rsidP="002C6A15">
            <w:pPr>
              <w:rPr>
                <w:b/>
                <w:sz w:val="32"/>
                <w:szCs w:val="32"/>
              </w:rPr>
            </w:pPr>
            <w:r w:rsidRPr="00AE31B4">
              <w:rPr>
                <w:b/>
                <w:sz w:val="32"/>
                <w:szCs w:val="32"/>
              </w:rPr>
              <w:t>COMMENT</w:t>
            </w:r>
          </w:p>
        </w:tc>
      </w:tr>
      <w:tr w:rsidR="002C6A15" w:rsidRPr="00AE31B4" w:rsidTr="002C6A15">
        <w:tc>
          <w:tcPr>
            <w:tcW w:w="1908" w:type="dxa"/>
          </w:tcPr>
          <w:p w:rsidR="002C6A15" w:rsidRPr="000B4F6D" w:rsidRDefault="002C6A15" w:rsidP="002C6A15">
            <w:r w:rsidRPr="000B4F6D">
              <w:t>Extremely likely</w:t>
            </w:r>
          </w:p>
        </w:tc>
        <w:tc>
          <w:tcPr>
            <w:tcW w:w="6948" w:type="dxa"/>
          </w:tcPr>
          <w:p w:rsidR="002C6A15" w:rsidRPr="000B4F6D" w:rsidRDefault="002C6A15" w:rsidP="002C6A15">
            <w:r w:rsidRPr="000B4F6D">
              <w:t>Efficient, friendly and helpful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Reception staff are always very helpful and it is usually very easy to obtain a timely appointment with the doctors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Always taken good care of not waiting too long and all staff are very helpful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Always friendly, helpful and professional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Very pleased with the service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unlikely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I have no family in the area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One of the best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I have been coming to this surgery for over 20 years. I recommend it highly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Thanks always for the most wonderful service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Everyone here is fantastic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Very satisfied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Excellent!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lastRenderedPageBreak/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 xml:space="preserve">I have particularly found </w:t>
            </w:r>
            <w:proofErr w:type="spellStart"/>
            <w:r>
              <w:t>Dr</w:t>
            </w:r>
            <w:proofErr w:type="spellEnd"/>
            <w:r>
              <w:t xml:space="preserve"> Watkins approachable, thorough and helpful</w:t>
            </w:r>
          </w:p>
        </w:tc>
      </w:tr>
      <w:tr w:rsidR="002C6A15" w:rsidTr="002C6A15">
        <w:tc>
          <w:tcPr>
            <w:tcW w:w="1908" w:type="dxa"/>
          </w:tcPr>
          <w:p w:rsidR="002C6A15" w:rsidRDefault="002C6A15" w:rsidP="002C6A15">
            <w:r>
              <w:t>Extremely likely</w:t>
            </w:r>
          </w:p>
        </w:tc>
        <w:tc>
          <w:tcPr>
            <w:tcW w:w="6948" w:type="dxa"/>
          </w:tcPr>
          <w:p w:rsidR="002C6A15" w:rsidRDefault="002C6A15" w:rsidP="002C6A15">
            <w:r>
              <w:t>Excellent serving and attention</w:t>
            </w:r>
          </w:p>
        </w:tc>
      </w:tr>
    </w:tbl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ind w:firstLine="720"/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p w:rsidR="002C6A15" w:rsidRPr="002C6A15" w:rsidRDefault="002C6A15" w:rsidP="002C6A15">
      <w:pPr>
        <w:rPr>
          <w:sz w:val="32"/>
        </w:rPr>
      </w:pPr>
    </w:p>
    <w:sectPr w:rsidR="002C6A15" w:rsidRPr="002C6A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5"/>
    <w:rsid w:val="0025057A"/>
    <w:rsid w:val="002C6A15"/>
    <w:rsid w:val="003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A1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C6A15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A1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C6A15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Friends</a:t>
            </a:r>
            <a:r>
              <a:rPr lang="en-GB" baseline="0"/>
              <a:t> and family test February 2017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1.5587423552732237E-3"/>
                  <c:y val="1.09625721060478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5989752843394575"/>
                  <c:y val="0.156659740449110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0293832020997377"/>
                  <c:y val="0.306173447069116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486194056660791"/>
                  <c:y val="4.32915263584481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Sheet2!$A$1:$F$1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Sheet2!$A$2:$F$2</c:f>
              <c:numCache>
                <c:formatCode>General</c:formatCode>
                <c:ptCount val="6"/>
                <c:pt idx="0">
                  <c:v>23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832</Characters>
  <Application>Microsoft Office Word</Application>
  <DocSecurity>0</DocSecurity>
  <Lines>6</Lines>
  <Paragraphs>1</Paragraphs>
  <ScaleCrop>false</ScaleCrop>
  <Company>Shropshire Community Health NHS Trust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2017-03-01T16:31:00Z</dcterms:created>
  <dcterms:modified xsi:type="dcterms:W3CDTF">2017-03-01T16:33:00Z</dcterms:modified>
</cp:coreProperties>
</file>